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11D5" w:rsidRDefault="003C264C" w:rsidP="008611D5">
      <w:pPr>
        <w:pStyle w:val="Title"/>
        <w:rPr>
          <w:rFonts w:eastAsia="Times New Roman"/>
        </w:rPr>
      </w:pPr>
      <w:r>
        <w:rPr>
          <w:rFonts w:eastAsia="Times New Roman"/>
        </w:rPr>
        <w:t>SPYB LEAGUE RULES 2014/2015</w:t>
      </w:r>
      <w:bookmarkStart w:id="0" w:name="_GoBack"/>
      <w:bookmarkEnd w:id="0"/>
    </w:p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611D5" w:rsidRDefault="008611D5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PLAYER ELIGIBILITY</w:t>
      </w:r>
    </w:p>
    <w:p w:rsidR="00F25A16" w:rsidRPr="00F25A16" w:rsidRDefault="00F25A16" w:rsidP="00F25A1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Players must have signed and returned the Code of Conduct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form.</w:t>
      </w:r>
    </w:p>
    <w:p w:rsidR="00F25A16" w:rsidRPr="00F25A16" w:rsidRDefault="00F25A16" w:rsidP="00F25A16">
      <w:pPr>
        <w:tabs>
          <w:tab w:val="num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Players must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in approved SPYB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uniforms, which include league issued jersey, no pants, no black soled shoes, no hats or jewelry.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PLAYER DIVISIONS 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A. Divisions are divided based on school grade.</w:t>
      </w:r>
      <w:r w:rsidRPr="00F25A16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The Developmental League consists of players in grades 1 and 2.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The Junior Division consists of players in grades 3 and 4.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The Intermediate Division consists of players in grades 5 and 6.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The Senior Division consists of players in grades 7 and 8.</w:t>
      </w:r>
      <w:r w:rsidRPr="00F25A1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ab/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RULES OF PLAY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Games will consist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8 minute quarters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running time; the last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minutes of the game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will be stop time. Time will also stop on the first free throw and resume when the official hands the ball to the shooter. Overtime will consist of 2 minutes of s</w:t>
      </w:r>
      <w:r w:rsidR="00BD64F2">
        <w:rPr>
          <w:rFonts w:ascii="Times New Roman" w:eastAsia="Times New Roman" w:hAnsi="Times New Roman" w:cs="Times New Roman"/>
          <w:color w:val="000000"/>
          <w:sz w:val="24"/>
          <w:szCs w:val="24"/>
        </w:rPr>
        <w:t>top time. Each team shall have 1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one minute time-outs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 game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one additional time out for each overtime. The Half Time break will consist of 5 minutes. 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Minimum Play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ach player must play at least 8 m</w:t>
      </w:r>
      <w:r w:rsidR="00BD64F2">
        <w:rPr>
          <w:rFonts w:ascii="Times New Roman" w:eastAsia="Times New Roman" w:hAnsi="Times New Roman" w:cs="Times New Roman"/>
          <w:color w:val="000000"/>
          <w:sz w:val="24"/>
          <w:szCs w:val="24"/>
        </w:rPr>
        <w:t>inutes of the first</w:t>
      </w:r>
      <w:r w:rsidR="006C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half</w:t>
      </w:r>
      <w:r w:rsidR="00107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8</w:t>
      </w:r>
      <w:r w:rsidR="00BD6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of the second half</w:t>
      </w:r>
      <w:r w:rsidR="006C0F25">
        <w:rPr>
          <w:rFonts w:ascii="Times New Roman" w:eastAsia="Times New Roman" w:hAnsi="Times New Roman" w:cs="Times New Roman"/>
          <w:color w:val="000000"/>
          <w:sz w:val="24"/>
          <w:szCs w:val="24"/>
        </w:rPr>
        <w:t>. The first half will consist of 2 eight minute quarters with no substitutions (unless there is an injury), the second half will consist of a 3</w:t>
      </w:r>
      <w:r w:rsidR="006C0F25" w:rsidRPr="006C0F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="00107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6C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7D47">
        <w:rPr>
          <w:rFonts w:ascii="Times New Roman" w:eastAsia="Times New Roman" w:hAnsi="Times New Roman" w:cs="Times New Roman"/>
          <w:color w:val="000000"/>
          <w:sz w:val="24"/>
          <w:szCs w:val="24"/>
        </w:rPr>
        <w:t>and 4</w:t>
      </w:r>
      <w:r w:rsidR="00107D47" w:rsidRPr="00107D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107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F25">
        <w:rPr>
          <w:rFonts w:ascii="Times New Roman" w:eastAsia="Times New Roman" w:hAnsi="Times New Roman" w:cs="Times New Roman"/>
          <w:color w:val="000000"/>
          <w:sz w:val="24"/>
          <w:szCs w:val="24"/>
        </w:rPr>
        <w:t>quarter with mandatory substitutions at the 4 minute mark. Coaches</w:t>
      </w:r>
      <w:r w:rsidR="004D1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start each game with their best 5 players to make the game fair and competitive for all rec players. Coaches are free to set their lineups as they see fit for the second half of games. If a team has 8-10 players each player must sit out a minimum of one 4 minute segment. If a team has only 6-7 players a player will still need to sit out one segment during the game. The only way a player should play the whole game is if a team has only 5 players. Failure to sit a player during a game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more than 5 players</w:t>
      </w:r>
      <w:r w:rsidR="004D1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result in a game forfeit and 1 game suspension of the coach.</w:t>
      </w:r>
      <w:r w:rsidR="006C0F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Defense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5A16" w:rsidRPr="00F25A16" w:rsidRDefault="00F25A16" w:rsidP="00F25A1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F25A1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Junior Division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Only Man to Man Defense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allowed and defense can only be played on an offensive player when the player reaches the 3 point arc. Double teams are allow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>ed at any time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>The P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ress is only allowed in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last 2 minutes of the game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. No press a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>llowed by any team leading by 10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points or more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6117B3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F25A1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Intermediate Division</w:t>
      </w:r>
      <w:r w:rsidR="006117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and Senior </w:t>
      </w:r>
      <w:proofErr w:type="gramStart"/>
      <w:r w:rsidR="006117B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Division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Both</w:t>
      </w:r>
      <w:proofErr w:type="gramEnd"/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Zone and Man to Man defense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>llowed.  N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defense can be played on an offensive player until the player crosses the half court line. 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Press is allowed during the last </w:t>
      </w:r>
      <w:proofErr w:type="gramStart"/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four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</w:t>
      </w:r>
      <w:proofErr w:type="gramEnd"/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game. No press is a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>llowed by any team leading by 15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more points.</w:t>
      </w:r>
    </w:p>
    <w:p w:rsidR="00F25A16" w:rsidRPr="00F25A16" w:rsidRDefault="00F25A16" w:rsidP="008A44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Fouls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Players will shoot 1 and 1 on the 7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Foul of the half. The double bonus (2 free throws) will be given on the 10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foul of the half. Players in both divisions will be removed from the game on the 5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foul. Flagrant, break-away and intentional fouls will result in 2 free throws plus possession.</w:t>
      </w: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Technical Fouls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SPY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</w:t>
      </w:r>
      <w:r w:rsidRPr="00F25A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Zero Tolerance League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rules will apply to technical fouls:</w:t>
      </w: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Fighting by a player or coach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In addition to the technical foul, the player or coach will be removed from the game in which the fight took place, and shall be issued a two-game suspension. A second offense will result in the immediate suspension from the league for the remainder of the season. </w:t>
      </w: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Profane Language by a Player or Coach: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sole discretion of the game official, such conduct will result in a technical foul.</w:t>
      </w: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Abusive Language by a Player or Coach: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sole discretion of the game official will result in a technical foul and ejection from the game.</w:t>
      </w: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Any Act Intended to Harm </w:t>
      </w:r>
      <w:proofErr w:type="gramStart"/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Another</w:t>
      </w:r>
      <w:proofErr w:type="gramEnd"/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Individual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>: Is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sole discretion of the game official will result in a technical foul and immediate ejection from the game and suspension from the next scheduled game. If a player is ejected the coach is required to inform the Division Director of the incident. If a suspended player plays in a game in which he or she was suspended the game will be forfeited, and the coach suspended for that game.</w:t>
      </w: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Any coach removed from a game for any of the above reasons will result in his team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>’s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forfeit of that game.</w:t>
      </w: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="006117B3">
        <w:rPr>
          <w:rFonts w:ascii="Times New Roman" w:eastAsia="Times New Roman" w:hAnsi="Times New Roman" w:cs="Times New Roman"/>
          <w:color w:val="000000"/>
          <w:sz w:val="24"/>
          <w:szCs w:val="24"/>
        </w:rPr>
        <w:t>Any coach who receives 2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technical fouls in a season will be removed from the league.</w:t>
      </w: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tabs>
          <w:tab w:val="num" w:pos="420"/>
        </w:tabs>
        <w:spacing w:after="0" w:line="240" w:lineRule="auto"/>
        <w:ind w:lef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 w:rsidRPr="00F25A1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F25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Miscellaneous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25A16" w:rsidRPr="00F25A16" w:rsidRDefault="00F25A16" w:rsidP="00F25A1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720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Home Team is responsible for submitting the game score to the league within 24 hours after the conclusion of the game. </w:t>
      </w:r>
    </w:p>
    <w:p w:rsidR="00F25A16" w:rsidRPr="00F25A16" w:rsidRDefault="00F25A16" w:rsidP="00F25A1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2. Each team shall assign a responsible adult to the scorer</w:t>
      </w:r>
      <w:r w:rsidR="006117B3">
        <w:rPr>
          <w:rFonts w:ascii="Tahoma" w:eastAsia="Times New Roman" w:hAnsi="Tahoma" w:cs="Tahoma"/>
          <w:color w:val="000000"/>
          <w:sz w:val="24"/>
          <w:szCs w:val="24"/>
        </w:rPr>
        <w:t>’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table for each game, one </w:t>
      </w:r>
    </w:p>
    <w:p w:rsidR="00F25A16" w:rsidRPr="00F25A16" w:rsidRDefault="00F25A16" w:rsidP="00F25A1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for the bo</w:t>
      </w:r>
      <w:r w:rsidR="008611D5">
        <w:rPr>
          <w:rFonts w:ascii="Times New Roman" w:eastAsia="Times New Roman" w:hAnsi="Times New Roman" w:cs="Times New Roman"/>
          <w:color w:val="000000"/>
          <w:sz w:val="24"/>
          <w:szCs w:val="24"/>
        </w:rPr>
        <w:t>ok and the other for the clock. Coaches must help monitor the hallways at during games and make parents aware of any issues. We also must ensure the gym is 100% clean at the conclusion of our last game of the evening.</w:t>
      </w:r>
    </w:p>
    <w:p w:rsidR="00F25A16" w:rsidRPr="00F25A16" w:rsidRDefault="00F25A16" w:rsidP="00F25A16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A16" w:rsidRPr="00F25A16" w:rsidRDefault="00F25A16" w:rsidP="00F25A16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3. Any rule or situation not addressed by these rules will be covered by MIAA</w:t>
      </w:r>
    </w:p>
    <w:p w:rsidR="00F25A16" w:rsidRDefault="00F25A16" w:rsidP="008611D5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Basketball </w:t>
      </w:r>
      <w:r w:rsidR="00BD64F2"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r w:rsidR="00BD64F2">
        <w:rPr>
          <w:rFonts w:ascii="Times New Roman" w:eastAsia="Times New Roman" w:hAnsi="Times New Roman" w:cs="Times New Roman"/>
          <w:color w:val="000000"/>
          <w:sz w:val="24"/>
          <w:szCs w:val="24"/>
        </w:rPr>
        <w:t>s, or</w:t>
      </w:r>
      <w:r w:rsidR="008611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SPYB Leag</w:t>
      </w:r>
      <w:r w:rsidR="008A4448">
        <w:rPr>
          <w:rFonts w:ascii="Times New Roman" w:eastAsia="Times New Roman" w:hAnsi="Times New Roman" w:cs="Times New Roman"/>
          <w:color w:val="000000"/>
          <w:sz w:val="24"/>
          <w:szCs w:val="24"/>
        </w:rPr>
        <w:t>ue Directors or League Board of Directors</w:t>
      </w:r>
      <w:r w:rsidRPr="00F25A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611D5" w:rsidRDefault="008611D5" w:rsidP="008611D5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A3" w:rsidRPr="008611D5" w:rsidRDefault="003C264C" w:rsidP="008611D5">
      <w:pPr>
        <w:spacing w:after="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77A3" w:rsidRPr="008611D5" w:rsidSect="00DC5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0E24"/>
    <w:multiLevelType w:val="hybridMultilevel"/>
    <w:tmpl w:val="79E0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16"/>
    <w:rsid w:val="00107D47"/>
    <w:rsid w:val="003C264C"/>
    <w:rsid w:val="004D12AA"/>
    <w:rsid w:val="00552CA6"/>
    <w:rsid w:val="006117B3"/>
    <w:rsid w:val="006C0F25"/>
    <w:rsid w:val="008611D5"/>
    <w:rsid w:val="00862D17"/>
    <w:rsid w:val="008A4448"/>
    <w:rsid w:val="00A30EC7"/>
    <w:rsid w:val="00A65B75"/>
    <w:rsid w:val="00BD64F2"/>
    <w:rsid w:val="00C66F6B"/>
    <w:rsid w:val="00DC5E42"/>
    <w:rsid w:val="00F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3D83B-F554-40E1-81F9-F151EA32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A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611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1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and Michelle Willis</cp:lastModifiedBy>
  <cp:revision>2</cp:revision>
  <dcterms:created xsi:type="dcterms:W3CDTF">2014-11-13T14:45:00Z</dcterms:created>
  <dcterms:modified xsi:type="dcterms:W3CDTF">2014-11-13T14:45:00Z</dcterms:modified>
</cp:coreProperties>
</file>